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06553B">
        <w:rPr>
          <w:rFonts w:ascii="Times New Roman" w:hAnsi="Times New Roman" w:cs="Times New Roman"/>
          <w:b/>
          <w:sz w:val="20"/>
          <w:szCs w:val="20"/>
        </w:rPr>
        <w:t xml:space="preserve"> 0</w:t>
      </w:r>
      <w:r w:rsidR="001306B3">
        <w:rPr>
          <w:rFonts w:ascii="Times New Roman" w:hAnsi="Times New Roman" w:cs="Times New Roman"/>
          <w:b/>
          <w:sz w:val="20"/>
          <w:szCs w:val="20"/>
        </w:rPr>
        <w:t>83</w:t>
      </w:r>
      <w:bookmarkStart w:id="0" w:name="_GoBack"/>
      <w:bookmarkEnd w:id="0"/>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A7B99">
        <w:rPr>
          <w:rFonts w:ascii="Times New Roman" w:hAnsi="Times New Roman"/>
          <w:i/>
          <w:sz w:val="18"/>
          <w:szCs w:val="20"/>
          <w:u w:val="none"/>
        </w:rPr>
        <w:t>14</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10</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A7B99">
        <w:rPr>
          <w:rFonts w:ascii="Times New Roman" w:hAnsi="Times New Roman" w:cs="Times New Roman"/>
          <w:b/>
          <w:i/>
          <w:sz w:val="18"/>
          <w:szCs w:val="18"/>
        </w:rPr>
        <w:t>08</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AF45F2">
        <w:rPr>
          <w:rFonts w:ascii="Times New Roman" w:hAnsi="Times New Roman" w:cs="Times New Roman"/>
          <w:b/>
          <w:i/>
          <w:sz w:val="18"/>
          <w:szCs w:val="20"/>
        </w:rPr>
        <w:t>Verônica Resende Ferreira e Silva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5010C0" w:rsidRDefault="001306B3"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5448F2">
        <w:rPr>
          <w:rFonts w:ascii="Times New Roman" w:hAnsi="Times New Roman" w:cs="Times New Roman"/>
          <w:sz w:val="20"/>
          <w:szCs w:val="20"/>
        </w:rPr>
        <w:t xml:space="preserve">Por esta Ata de Registro de Preços de fornecimento, que fazem entre si, de um lado o </w:t>
      </w:r>
      <w:r w:rsidR="005421A7" w:rsidRPr="005448F2">
        <w:rPr>
          <w:rFonts w:ascii="Times New Roman" w:hAnsi="Times New Roman" w:cs="Times New Roman"/>
          <w:b/>
          <w:sz w:val="20"/>
          <w:szCs w:val="20"/>
        </w:rPr>
        <w:t>MUNICÍPIO DE PRESIDENTE OLEGÁRIO</w:t>
      </w:r>
      <w:r w:rsidR="005421A7" w:rsidRPr="005448F2">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5448F2">
        <w:rPr>
          <w:rFonts w:ascii="Times New Roman" w:hAnsi="Times New Roman" w:cs="Times New Roman"/>
          <w:b/>
          <w:sz w:val="20"/>
          <w:szCs w:val="20"/>
        </w:rPr>
        <w:t>JOÃO CARLOS NOGUEIRA DE CASTILHO</w:t>
      </w:r>
      <w:r w:rsidR="005421A7" w:rsidRPr="005448F2">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5448F2">
        <w:rPr>
          <w:rFonts w:ascii="Times New Roman" w:hAnsi="Times New Roman" w:cs="Times New Roman"/>
          <w:b/>
          <w:caps/>
          <w:sz w:val="20"/>
          <w:szCs w:val="20"/>
        </w:rPr>
        <w:t>Contratante</w:t>
      </w:r>
      <w:r w:rsidR="005421A7" w:rsidRPr="005448F2">
        <w:rPr>
          <w:rFonts w:ascii="Times New Roman" w:hAnsi="Times New Roman" w:cs="Times New Roman"/>
          <w:sz w:val="20"/>
          <w:szCs w:val="20"/>
        </w:rPr>
        <w:t xml:space="preserve">, e de outro lado, </w:t>
      </w:r>
      <w:r w:rsidR="005448F2" w:rsidRPr="005448F2">
        <w:rPr>
          <w:rFonts w:ascii="Times New Roman" w:hAnsi="Times New Roman" w:cs="Times New Roman"/>
          <w:sz w:val="20"/>
          <w:szCs w:val="20"/>
        </w:rPr>
        <w:t>a empresa</w:t>
      </w:r>
      <w:r w:rsidR="005448F2" w:rsidRPr="005448F2">
        <w:rPr>
          <w:rFonts w:ascii="Times New Roman" w:hAnsi="Times New Roman" w:cs="Times New Roman"/>
          <w:b/>
          <w:sz w:val="20"/>
          <w:szCs w:val="20"/>
        </w:rPr>
        <w:t xml:space="preserve"> G.M.VALÊNCIA PRODUTOS HOSPITALARES ME, </w:t>
      </w:r>
      <w:r w:rsidR="005448F2" w:rsidRPr="005448F2">
        <w:rPr>
          <w:rFonts w:ascii="Times New Roman" w:hAnsi="Times New Roman" w:cs="Times New Roman"/>
          <w:sz w:val="20"/>
          <w:szCs w:val="20"/>
        </w:rPr>
        <w:t xml:space="preserve">pessoa jurídica de direito privado, inscrita no CNPJ sob nº. 23.420.875/0001-48 situada na Rua Professor Francisco Morato, nº 499, FT2, Centro, Uchoa/SP, CEP: 15.890-000, neste ato </w:t>
      </w:r>
      <w:r w:rsidR="005448F2" w:rsidRPr="005448F2">
        <w:rPr>
          <w:rFonts w:ascii="Times New Roman" w:hAnsi="Times New Roman" w:cs="Times New Roman"/>
          <w:b/>
          <w:sz w:val="20"/>
          <w:szCs w:val="20"/>
        </w:rPr>
        <w:t xml:space="preserve">REPRESENTADA </w:t>
      </w:r>
      <w:r w:rsidR="005448F2" w:rsidRPr="005448F2">
        <w:rPr>
          <w:rFonts w:ascii="Times New Roman" w:hAnsi="Times New Roman" w:cs="Times New Roman"/>
          <w:sz w:val="20"/>
          <w:szCs w:val="20"/>
        </w:rPr>
        <w:t xml:space="preserve">por seu representante legal </w:t>
      </w:r>
      <w:r w:rsidR="005448F2" w:rsidRPr="005448F2">
        <w:rPr>
          <w:rFonts w:ascii="Times New Roman" w:hAnsi="Times New Roman" w:cs="Times New Roman"/>
          <w:b/>
          <w:sz w:val="20"/>
          <w:szCs w:val="20"/>
        </w:rPr>
        <w:t>GIMENEZ MATEUS VALÊNCIA,</w:t>
      </w:r>
      <w:r w:rsidR="005448F2" w:rsidRPr="005448F2">
        <w:rPr>
          <w:rFonts w:ascii="Times New Roman" w:hAnsi="Times New Roman" w:cs="Times New Roman"/>
          <w:sz w:val="20"/>
          <w:szCs w:val="20"/>
        </w:rPr>
        <w:t xml:space="preserve"> brasileiro, inscrito no CPF nº. 033.142.978-07 e RG nº. 8.352.711</w:t>
      </w:r>
      <w:r w:rsidR="00381C40" w:rsidRPr="005448F2">
        <w:rPr>
          <w:rFonts w:ascii="Times New Roman" w:hAnsi="Times New Roman" w:cs="Times New Roman"/>
          <w:sz w:val="20"/>
          <w:szCs w:val="20"/>
        </w:rPr>
        <w:t xml:space="preserve">, </w:t>
      </w:r>
      <w:r w:rsidR="005421A7" w:rsidRPr="005448F2">
        <w:rPr>
          <w:rFonts w:ascii="Times New Roman" w:hAnsi="Times New Roman" w:cs="Times New Roman"/>
          <w:sz w:val="20"/>
          <w:szCs w:val="20"/>
        </w:rPr>
        <w:t xml:space="preserve">doravante denominada </w:t>
      </w:r>
      <w:r w:rsidR="005421A7" w:rsidRPr="005448F2">
        <w:rPr>
          <w:rFonts w:ascii="Times New Roman" w:hAnsi="Times New Roman" w:cs="Times New Roman"/>
          <w:b/>
          <w:sz w:val="20"/>
          <w:szCs w:val="20"/>
        </w:rPr>
        <w:t>CONTRATADA</w:t>
      </w:r>
      <w:r w:rsidR="005421A7" w:rsidRPr="005448F2">
        <w:rPr>
          <w:rFonts w:ascii="Times New Roman" w:hAnsi="Times New Roman" w:cs="Times New Roman"/>
          <w:sz w:val="20"/>
          <w:szCs w:val="20"/>
        </w:rPr>
        <w:t>, resolvem firmar a presente Ata, sob a regência das Leis Federais nº</w:t>
      </w:r>
      <w:r w:rsidR="005421A7" w:rsidRPr="005448F2">
        <w:rPr>
          <w:rFonts w:ascii="Times New Roman" w:hAnsi="Times New Roman" w:cs="Times New Roman"/>
          <w:sz w:val="20"/>
          <w:szCs w:val="20"/>
          <w:vertAlign w:val="superscript"/>
        </w:rPr>
        <w:t>s</w:t>
      </w:r>
      <w:r w:rsidR="005421A7" w:rsidRPr="005448F2">
        <w:rPr>
          <w:rFonts w:ascii="Times New Roman" w:hAnsi="Times New Roman" w:cs="Times New Roman"/>
          <w:sz w:val="20"/>
          <w:szCs w:val="20"/>
          <w:vertAlign w:val="subscript"/>
        </w:rPr>
        <w:t>.</w:t>
      </w:r>
      <w:r w:rsidR="005421A7" w:rsidRPr="005448F2">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r w:rsidR="005421A7" w:rsidRPr="005010C0">
        <w:rPr>
          <w:rFonts w:ascii="Times New Roman" w:hAnsi="Times New Roman" w:cs="Times New Roman"/>
          <w:sz w:val="20"/>
          <w:szCs w:val="20"/>
        </w:rPr>
        <w:t>:</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014/2019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010</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008/2019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EA7B99" w:rsidRPr="00EA7B99">
        <w:rPr>
          <w:rFonts w:ascii="Times New Roman" w:hAnsi="Times New Roman" w:cs="Times New Roman"/>
          <w:b/>
          <w:sz w:val="20"/>
          <w:szCs w:val="20"/>
        </w:rPr>
        <w:t>registro de preços destinado a aquisição de materiais hospitalares e outros, para atender às demandas do município</w:t>
      </w:r>
      <w:r w:rsidR="000F7BA1">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3E5A04" w:rsidRPr="002F3CEC" w:rsidRDefault="003E5A04"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w:t>
      </w:r>
      <w:r w:rsidR="008B5BF3" w:rsidRPr="005326CD">
        <w:rPr>
          <w:rFonts w:ascii="Times New Roman" w:hAnsi="Times New Roman" w:cs="Times New Roman"/>
          <w:sz w:val="20"/>
          <w:szCs w:val="20"/>
        </w:rPr>
        <w:t xml:space="preserve">de </w:t>
      </w:r>
      <w:r w:rsidR="00C434A6">
        <w:rPr>
          <w:rFonts w:ascii="Times New Roman" w:hAnsi="Times New Roman" w:cs="Times New Roman"/>
          <w:b/>
          <w:sz w:val="20"/>
          <w:szCs w:val="20"/>
        </w:rPr>
        <w:t xml:space="preserve">R$ </w:t>
      </w:r>
      <w:r w:rsidR="00C434A6" w:rsidRPr="00DA0521">
        <w:rPr>
          <w:rFonts w:ascii="Times New Roman" w:hAnsi="Times New Roman" w:cs="Times New Roman"/>
          <w:b/>
          <w:sz w:val="20"/>
          <w:szCs w:val="20"/>
        </w:rPr>
        <w:t>16.374,68</w:t>
      </w:r>
      <w:r w:rsidR="00C434A6">
        <w:rPr>
          <w:rFonts w:ascii="Times New Roman" w:hAnsi="Times New Roman" w:cs="Times New Roman"/>
          <w:b/>
          <w:sz w:val="20"/>
          <w:szCs w:val="20"/>
        </w:rPr>
        <w:t xml:space="preserve"> </w:t>
      </w:r>
      <w:r w:rsidR="001C627C">
        <w:rPr>
          <w:rFonts w:ascii="Times New Roman" w:hAnsi="Times New Roman" w:cs="Times New Roman"/>
          <w:b/>
          <w:sz w:val="20"/>
          <w:szCs w:val="20"/>
        </w:rPr>
        <w:t>(</w:t>
      </w:r>
      <w:r w:rsidR="00C434A6">
        <w:rPr>
          <w:rFonts w:ascii="Times New Roman" w:hAnsi="Times New Roman" w:cs="Times New Roman"/>
          <w:b/>
          <w:sz w:val="20"/>
          <w:szCs w:val="20"/>
        </w:rPr>
        <w:t xml:space="preserve">dezesseis mil, trezentos e trinta e quatro reais e </w:t>
      </w:r>
      <w:r w:rsidR="00687330">
        <w:rPr>
          <w:rFonts w:ascii="Times New Roman" w:hAnsi="Times New Roman" w:cs="Times New Roman"/>
          <w:b/>
          <w:sz w:val="20"/>
          <w:szCs w:val="20"/>
        </w:rPr>
        <w:t>sessent</w:t>
      </w:r>
      <w:r w:rsidR="00C434A6">
        <w:rPr>
          <w:rFonts w:ascii="Times New Roman" w:hAnsi="Times New Roman" w:cs="Times New Roman"/>
          <w:b/>
          <w:sz w:val="20"/>
          <w:szCs w:val="20"/>
        </w:rPr>
        <w:t>a e oito centavos</w:t>
      </w:r>
      <w:r w:rsidR="00C478FD">
        <w:rPr>
          <w:rFonts w:ascii="Times New Roman" w:hAnsi="Times New Roman" w:cs="Times New Roman"/>
          <w:b/>
          <w:sz w:val="20"/>
          <w:szCs w:val="20"/>
        </w:rPr>
        <w:t xml:space="preserve">), </w:t>
      </w:r>
      <w:r w:rsidR="00C478FD">
        <w:rPr>
          <w:rFonts w:ascii="Times New Roman" w:hAnsi="Times New Roman" w:cs="Times New Roman"/>
          <w:sz w:val="20"/>
          <w:szCs w:val="20"/>
        </w:rPr>
        <w:t>conforme tabela transcrita:</w:t>
      </w:r>
    </w:p>
    <w:p w:rsidR="00DA0521" w:rsidRPr="00C478FD" w:rsidRDefault="00DA0521" w:rsidP="008B5BF3">
      <w:pPr>
        <w:spacing w:after="0" w:line="240" w:lineRule="auto"/>
        <w:jc w:val="both"/>
        <w:rPr>
          <w:rFonts w:ascii="Times New Roman" w:hAnsi="Times New Roman" w:cs="Times New Roman"/>
          <w:sz w:val="20"/>
          <w:szCs w:val="20"/>
        </w:rPr>
      </w:pPr>
    </w:p>
    <w:tbl>
      <w:tblPr>
        <w:tblW w:w="96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9"/>
        <w:gridCol w:w="4117"/>
        <w:gridCol w:w="849"/>
        <w:gridCol w:w="939"/>
        <w:gridCol w:w="1551"/>
        <w:gridCol w:w="1373"/>
      </w:tblGrid>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b/>
                <w:sz w:val="20"/>
                <w:szCs w:val="20"/>
              </w:rPr>
            </w:pPr>
            <w:r w:rsidRPr="00DA0521">
              <w:rPr>
                <w:rFonts w:ascii="Times New Roman" w:hAnsi="Times New Roman" w:cs="Times New Roman"/>
                <w:b/>
                <w:sz w:val="20"/>
                <w:szCs w:val="20"/>
              </w:rPr>
              <w:t>Item</w:t>
            </w:r>
          </w:p>
        </w:tc>
        <w:tc>
          <w:tcPr>
            <w:tcW w:w="4117" w:type="dxa"/>
          </w:tcPr>
          <w:p w:rsidR="00DA0521" w:rsidRPr="00DA0521" w:rsidRDefault="00DA0521" w:rsidP="00DA0521">
            <w:pPr>
              <w:spacing w:after="0" w:line="240" w:lineRule="auto"/>
              <w:rPr>
                <w:rFonts w:ascii="Times New Roman" w:hAnsi="Times New Roman" w:cs="Times New Roman"/>
                <w:b/>
                <w:sz w:val="20"/>
                <w:szCs w:val="20"/>
              </w:rPr>
            </w:pPr>
            <w:r w:rsidRPr="00DA0521">
              <w:rPr>
                <w:rFonts w:ascii="Times New Roman" w:hAnsi="Times New Roman" w:cs="Times New Roman"/>
                <w:b/>
                <w:sz w:val="20"/>
                <w:szCs w:val="20"/>
              </w:rPr>
              <w:t>Descrição</w:t>
            </w:r>
          </w:p>
        </w:tc>
        <w:tc>
          <w:tcPr>
            <w:tcW w:w="849" w:type="dxa"/>
          </w:tcPr>
          <w:p w:rsidR="00DA0521" w:rsidRPr="00DA0521" w:rsidRDefault="00DA0521" w:rsidP="00DA0521">
            <w:pPr>
              <w:spacing w:after="0" w:line="240" w:lineRule="auto"/>
              <w:rPr>
                <w:rFonts w:ascii="Times New Roman" w:hAnsi="Times New Roman" w:cs="Times New Roman"/>
                <w:b/>
                <w:sz w:val="20"/>
                <w:szCs w:val="20"/>
              </w:rPr>
            </w:pPr>
            <w:r w:rsidRPr="00DA0521">
              <w:rPr>
                <w:rFonts w:ascii="Times New Roman" w:hAnsi="Times New Roman" w:cs="Times New Roman"/>
                <w:b/>
                <w:sz w:val="20"/>
                <w:szCs w:val="20"/>
              </w:rPr>
              <w:t>Quant.</w:t>
            </w:r>
          </w:p>
        </w:tc>
        <w:tc>
          <w:tcPr>
            <w:tcW w:w="939" w:type="dxa"/>
          </w:tcPr>
          <w:p w:rsidR="00DA0521" w:rsidRPr="00DA0521" w:rsidRDefault="00DA0521" w:rsidP="00DA0521">
            <w:pPr>
              <w:spacing w:after="0" w:line="240" w:lineRule="auto"/>
              <w:rPr>
                <w:rFonts w:ascii="Times New Roman" w:hAnsi="Times New Roman" w:cs="Times New Roman"/>
                <w:b/>
                <w:sz w:val="20"/>
                <w:szCs w:val="20"/>
              </w:rPr>
            </w:pPr>
            <w:r w:rsidRPr="00DA0521">
              <w:rPr>
                <w:rFonts w:ascii="Times New Roman" w:hAnsi="Times New Roman" w:cs="Times New Roman"/>
                <w:b/>
                <w:sz w:val="20"/>
                <w:szCs w:val="20"/>
              </w:rPr>
              <w:t>Unidade</w:t>
            </w:r>
          </w:p>
        </w:tc>
        <w:tc>
          <w:tcPr>
            <w:tcW w:w="1551" w:type="dxa"/>
          </w:tcPr>
          <w:p w:rsidR="00DA0521" w:rsidRPr="00DA0521" w:rsidRDefault="00DA0521" w:rsidP="00DA0521">
            <w:pPr>
              <w:spacing w:after="0" w:line="240" w:lineRule="auto"/>
              <w:rPr>
                <w:rFonts w:ascii="Times New Roman" w:hAnsi="Times New Roman" w:cs="Times New Roman"/>
                <w:b/>
                <w:sz w:val="20"/>
                <w:szCs w:val="20"/>
              </w:rPr>
            </w:pPr>
            <w:r w:rsidRPr="00DA0521">
              <w:rPr>
                <w:rFonts w:ascii="Times New Roman" w:hAnsi="Times New Roman" w:cs="Times New Roman"/>
                <w:b/>
                <w:sz w:val="20"/>
                <w:szCs w:val="20"/>
              </w:rPr>
              <w:t>Valor do Item</w:t>
            </w:r>
          </w:p>
        </w:tc>
        <w:tc>
          <w:tcPr>
            <w:tcW w:w="1373" w:type="dxa"/>
          </w:tcPr>
          <w:p w:rsidR="00DA0521" w:rsidRPr="00DA0521" w:rsidRDefault="00DA0521" w:rsidP="00DA0521">
            <w:pPr>
              <w:spacing w:after="0" w:line="240" w:lineRule="auto"/>
              <w:rPr>
                <w:rFonts w:ascii="Times New Roman" w:hAnsi="Times New Roman" w:cs="Times New Roman"/>
                <w:b/>
                <w:sz w:val="20"/>
                <w:szCs w:val="20"/>
              </w:rPr>
            </w:pPr>
            <w:r w:rsidRPr="00DA0521">
              <w:rPr>
                <w:rFonts w:ascii="Times New Roman" w:hAnsi="Times New Roman" w:cs="Times New Roman"/>
                <w:b/>
                <w:sz w:val="20"/>
                <w:szCs w:val="20"/>
              </w:rPr>
              <w:t>Valor Total</w:t>
            </w:r>
          </w:p>
        </w:tc>
      </w:tr>
      <w:tr w:rsidR="00DA0521" w:rsidRPr="00DA0521" w:rsidTr="00C434A6">
        <w:tc>
          <w:tcPr>
            <w:tcW w:w="9618" w:type="dxa"/>
            <w:gridSpan w:val="6"/>
          </w:tcPr>
          <w:p w:rsidR="00DA0521" w:rsidRPr="00DA0521" w:rsidRDefault="00DA0521" w:rsidP="00DA0521">
            <w:pPr>
              <w:spacing w:after="0" w:line="240" w:lineRule="auto"/>
              <w:rPr>
                <w:rFonts w:ascii="Times New Roman" w:hAnsi="Times New Roman" w:cs="Times New Roman"/>
                <w:b/>
                <w:sz w:val="20"/>
                <w:szCs w:val="20"/>
              </w:rPr>
            </w:pPr>
            <w:r w:rsidRPr="00DA0521">
              <w:rPr>
                <w:rFonts w:ascii="Times New Roman" w:hAnsi="Times New Roman" w:cs="Times New Roman"/>
                <w:b/>
                <w:sz w:val="20"/>
                <w:szCs w:val="20"/>
              </w:rPr>
              <w:t>G.M. VALENCIA PRODUTOS HOSPITALARES-ME</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003</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ABSORVENTE HOSPITALAR POS PARTO</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30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PC</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9,13</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273,90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030</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CANULA GUEDEL, PVC, ATOXICO, AMARELO-9CM</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4,25</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21,25</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031</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CANULA GUEDEL, PVC, ATOXICO, BRANCO- 7CM</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4,25</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21,25</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032</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CANULA GUEDEL, PVC, ATOXICO, PRETO-6CM</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4,25</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21,25</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033</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CANULA GUEDEL, PVC, ATOXICO, VERDE-8CM</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4,25</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42,50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034</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CANULA GUEDEL,PVC, ATOXICO,VERMELHO 10CM</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4,25</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21,25</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054</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COLAR CERVICAL PHILADELFHA INFANTIL</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6</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51,90</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311,40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055</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COLAR CERVICAL PHILADELFHIA MÉDIO ADULTO</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15</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51,90</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778,50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069</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DISPOSITIVO PARA INCONTINENCIA URINARIA</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200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1,80</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360,00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077</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ECRAM BASE VERDE TAMANHO 30 X 40</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1.521,18</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1.521,18</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078</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ECRAM BASE VERDE TAMANHO 35 X 35</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1.687,00</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1.687,00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151</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MANTA SMS PARA ESTERILIZAÇÃO 120X120CM</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1.500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3,41</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5.115,00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161</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MASCARA LARINGEA DE SILICONE USO ÚNICO Nº3</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57,30</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286,50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162</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MASCARA LARINGEA DE SILICONE USO ÚNICO Nº4</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57,30</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286,50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163</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MASCARA LARINGEA DE SILICONE USO ÚNICO Nº5</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57,30</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286,50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165</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MASCARA VENTURI INFANTIL</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17,91</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358,20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181</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PULSEIRA DE IDENTIFICAÇÃO TYVEK COR AMARELA</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1.000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0,31</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310,00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182</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PULSEIRA DE IDENTIFICAÇÃO TYVEK COR LARANJA</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1.000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0,31</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310,00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183</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PULSEIRA DE IDENTIFICAÇÃO TYVEK COR VERMELHA</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500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0,31</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155,00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242</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TALA DE PAPELÃO FIBRA RESGATE M 50 X 20CM KIT COM 10UN</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KT</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13,33</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266,60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243</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TALA DE PAPELÃO FIBRA RESGATE P 30 X 20CM KIT COM 10UN</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KT</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8,14</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81,40</w:t>
            </w:r>
          </w:p>
        </w:tc>
      </w:tr>
      <w:tr w:rsidR="00DA0521" w:rsidRPr="00DA0521" w:rsidTr="00C434A6">
        <w:tc>
          <w:tcPr>
            <w:tcW w:w="78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247</w:t>
            </w:r>
          </w:p>
        </w:tc>
        <w:tc>
          <w:tcPr>
            <w:tcW w:w="4117"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TELA DE MARLEX EM POLIPROPILENO</w:t>
            </w:r>
          </w:p>
        </w:tc>
        <w:tc>
          <w:tcPr>
            <w:tcW w:w="849"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30</w:t>
            </w:r>
          </w:p>
        </w:tc>
        <w:tc>
          <w:tcPr>
            <w:tcW w:w="939" w:type="dxa"/>
          </w:tcPr>
          <w:p w:rsidR="00DA0521" w:rsidRPr="00DA0521" w:rsidRDefault="00DA0521" w:rsidP="00DA0521">
            <w:pPr>
              <w:spacing w:after="0" w:line="240" w:lineRule="auto"/>
              <w:rPr>
                <w:rFonts w:ascii="Times New Roman" w:hAnsi="Times New Roman" w:cs="Times New Roman"/>
                <w:sz w:val="20"/>
                <w:szCs w:val="20"/>
              </w:rPr>
            </w:pPr>
            <w:r w:rsidRPr="00DA0521">
              <w:rPr>
                <w:rFonts w:ascii="Times New Roman" w:hAnsi="Times New Roman" w:cs="Times New Roman"/>
                <w:sz w:val="20"/>
                <w:szCs w:val="20"/>
              </w:rPr>
              <w:t>UN</w:t>
            </w:r>
          </w:p>
        </w:tc>
        <w:tc>
          <w:tcPr>
            <w:tcW w:w="1551"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128,65</w:t>
            </w:r>
          </w:p>
        </w:tc>
        <w:tc>
          <w:tcPr>
            <w:tcW w:w="1373" w:type="dxa"/>
          </w:tcPr>
          <w:p w:rsidR="00DA0521" w:rsidRPr="00DA0521" w:rsidRDefault="00DA0521" w:rsidP="00DA0521">
            <w:pPr>
              <w:spacing w:after="0" w:line="240" w:lineRule="auto"/>
              <w:jc w:val="right"/>
              <w:rPr>
                <w:rFonts w:ascii="Times New Roman" w:hAnsi="Times New Roman" w:cs="Times New Roman"/>
                <w:sz w:val="20"/>
                <w:szCs w:val="20"/>
              </w:rPr>
            </w:pPr>
            <w:r w:rsidRPr="00DA0521">
              <w:rPr>
                <w:rFonts w:ascii="Times New Roman" w:hAnsi="Times New Roman" w:cs="Times New Roman"/>
                <w:sz w:val="20"/>
                <w:szCs w:val="20"/>
              </w:rPr>
              <w:t>3.859,50</w:t>
            </w:r>
          </w:p>
        </w:tc>
      </w:tr>
      <w:tr w:rsidR="00DA0521" w:rsidRPr="00DA0521" w:rsidTr="00C434A6">
        <w:tc>
          <w:tcPr>
            <w:tcW w:w="9618" w:type="dxa"/>
            <w:gridSpan w:val="6"/>
          </w:tcPr>
          <w:p w:rsidR="00DA0521" w:rsidRPr="00DA0521" w:rsidRDefault="00DA0521" w:rsidP="00DA0521">
            <w:pPr>
              <w:spacing w:after="0" w:line="240" w:lineRule="auto"/>
              <w:jc w:val="right"/>
              <w:rPr>
                <w:rFonts w:ascii="Times New Roman" w:hAnsi="Times New Roman" w:cs="Times New Roman"/>
                <w:b/>
                <w:sz w:val="20"/>
                <w:szCs w:val="20"/>
              </w:rPr>
            </w:pPr>
            <w:r w:rsidRPr="00DA0521">
              <w:rPr>
                <w:rFonts w:ascii="Times New Roman" w:hAnsi="Times New Roman" w:cs="Times New Roman"/>
                <w:b/>
                <w:sz w:val="20"/>
                <w:szCs w:val="20"/>
              </w:rPr>
              <w:t xml:space="preserve">Total do Fornecedor: </w:t>
            </w:r>
            <w:r>
              <w:rPr>
                <w:rFonts w:ascii="Times New Roman" w:hAnsi="Times New Roman" w:cs="Times New Roman"/>
                <w:b/>
                <w:sz w:val="20"/>
                <w:szCs w:val="20"/>
              </w:rPr>
              <w:t xml:space="preserve">R$ </w:t>
            </w:r>
            <w:r w:rsidRPr="00DA0521">
              <w:rPr>
                <w:rFonts w:ascii="Times New Roman" w:hAnsi="Times New Roman" w:cs="Times New Roman"/>
                <w:b/>
                <w:sz w:val="20"/>
                <w:szCs w:val="20"/>
              </w:rPr>
              <w:t>16.374,68</w:t>
            </w:r>
          </w:p>
        </w:tc>
      </w:tr>
    </w:tbl>
    <w:p w:rsidR="005D6F60" w:rsidRDefault="005D6F60" w:rsidP="008B5BF3">
      <w:pPr>
        <w:spacing w:after="0" w:line="240" w:lineRule="auto"/>
        <w:jc w:val="both"/>
        <w:rPr>
          <w:rFonts w:ascii="Times New Roman" w:hAnsi="Times New Roman" w:cs="Times New Roman"/>
          <w:b/>
          <w:sz w:val="20"/>
          <w:szCs w:val="20"/>
        </w:rPr>
      </w:pPr>
    </w:p>
    <w:p w:rsidR="00FC1424" w:rsidRPr="0091623E" w:rsidRDefault="00FC1424" w:rsidP="00F2470B">
      <w:pPr>
        <w:autoSpaceDE w:val="0"/>
        <w:autoSpaceDN w:val="0"/>
        <w:adjustRightInd w:val="0"/>
        <w:spacing w:after="0" w:line="240" w:lineRule="auto"/>
        <w:jc w:val="both"/>
        <w:outlineLvl w:val="3"/>
        <w:rPr>
          <w:rFonts w:ascii="Times New Roman" w:hAnsi="Times New Roman" w:cs="Times New Roman"/>
          <w:b/>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lastRenderedPageBreak/>
        <w:t>5.</w:t>
      </w:r>
      <w:r w:rsidR="004F2D6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4F2D6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000" w:firstRow="0" w:lastRow="0" w:firstColumn="0" w:lastColumn="0" w:noHBand="0" w:noVBand="0"/>
      </w:tblPr>
      <w:tblGrid>
        <w:gridCol w:w="9828"/>
      </w:tblGrid>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365 - 02.05.01.10.301.1001.2027.3.3.90.30.00.Material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435 - 02.05.01.10.302.1001.2024.3.3.90.30.00.Material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470 - 02.05.01.10.303.1001.2116.3.3.90.30.00.Material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r w:rsidR="00B65FEF">
        <w:rPr>
          <w:rFonts w:ascii="Times New Roman" w:hAnsi="Times New Roman" w:cs="Times New Roman"/>
          <w:sz w:val="20"/>
          <w:szCs w:val="20"/>
        </w:rPr>
        <w:t xml:space="preserve">, findando em </w:t>
      </w:r>
      <w:r w:rsidR="00B65FEF" w:rsidRPr="00B65FEF">
        <w:rPr>
          <w:rFonts w:ascii="Times New Roman" w:hAnsi="Times New Roman" w:cs="Times New Roman"/>
          <w:b/>
          <w:sz w:val="20"/>
          <w:szCs w:val="20"/>
        </w:rPr>
        <w:t>28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995F6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B47700" w:rsidRDefault="00B47700" w:rsidP="002F3CEC">
      <w:pPr>
        <w:pStyle w:val="Default"/>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1. </w:t>
      </w:r>
      <w:r>
        <w:rPr>
          <w:sz w:val="20"/>
          <w:szCs w:val="20"/>
        </w:rPr>
        <w:t>A contratada</w:t>
      </w:r>
      <w:r w:rsidRPr="00667027">
        <w:rPr>
          <w:rFonts w:ascii="Times New Roman" w:hAnsi="Times New Roman" w:cs="Times New Roman"/>
          <w:sz w:val="20"/>
          <w:szCs w:val="20"/>
        </w:rPr>
        <w:t xml:space="preserve"> se responsabiliza pelo fornecimento dos materiais, conforme objeto do presente </w:t>
      </w:r>
      <w:r>
        <w:rPr>
          <w:sz w:val="20"/>
          <w:szCs w:val="20"/>
        </w:rPr>
        <w:t>contrato</w:t>
      </w:r>
      <w:r w:rsidRPr="00667027">
        <w:rPr>
          <w:rFonts w:ascii="Times New Roman" w:hAnsi="Times New Roman" w:cs="Times New Roman"/>
          <w:sz w:val="20"/>
          <w:szCs w:val="20"/>
        </w:rPr>
        <w:t xml:space="preserve">, devendo a efetiva entrega ocorrer </w:t>
      </w:r>
      <w:r w:rsidRPr="00667027">
        <w:rPr>
          <w:rFonts w:ascii="Times New Roman" w:hAnsi="Times New Roman" w:cs="Times New Roman"/>
          <w:b/>
          <w:sz w:val="20"/>
          <w:szCs w:val="20"/>
        </w:rPr>
        <w:t>de forma parcelada</w:t>
      </w:r>
      <w:r w:rsidRPr="00667027">
        <w:rPr>
          <w:rFonts w:ascii="Times New Roman" w:hAnsi="Times New Roman" w:cs="Times New Roman"/>
          <w:sz w:val="20"/>
          <w:szCs w:val="20"/>
        </w:rPr>
        <w:t xml:space="preserve"> em até </w:t>
      </w:r>
      <w:r w:rsidRPr="00667027">
        <w:rPr>
          <w:rFonts w:ascii="Times New Roman" w:hAnsi="Times New Roman" w:cs="Times New Roman"/>
          <w:b/>
          <w:bCs/>
          <w:sz w:val="20"/>
          <w:szCs w:val="20"/>
        </w:rPr>
        <w:t xml:space="preserve">8 (oito) dias consecutivos </w:t>
      </w:r>
      <w:r w:rsidRPr="00667027">
        <w:rPr>
          <w:rFonts w:ascii="Times New Roman" w:hAnsi="Times New Roman" w:cs="Times New Roman"/>
          <w:sz w:val="20"/>
          <w:szCs w:val="20"/>
        </w:rPr>
        <w:t>após o recebimento da NAF que será encaminhada para o e-mail informado na Proposta de Preços (Anexo I</w:t>
      </w:r>
      <w:r>
        <w:rPr>
          <w:sz w:val="20"/>
          <w:szCs w:val="20"/>
        </w:rPr>
        <w:t xml:space="preserve"> do Edital</w:t>
      </w:r>
      <w:r w:rsidRPr="00667027">
        <w:rPr>
          <w:rFonts w:ascii="Times New Roman" w:hAnsi="Times New Roman" w:cs="Times New Roman"/>
          <w:sz w:val="20"/>
          <w:szCs w:val="20"/>
        </w:rPr>
        <w:t>);</w:t>
      </w:r>
    </w:p>
    <w:p w:rsidR="00A27B29" w:rsidRPr="00667027" w:rsidRDefault="00A27B29" w:rsidP="00A27B29">
      <w:pPr>
        <w:spacing w:after="0" w:line="240" w:lineRule="auto"/>
        <w:jc w:val="both"/>
        <w:rPr>
          <w:rFonts w:ascii="Times New Roman" w:hAnsi="Times New Roman" w:cs="Times New Roman"/>
          <w:i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2.</w:t>
      </w:r>
      <w:r w:rsidRPr="00667027">
        <w:rPr>
          <w:rFonts w:ascii="Times New Roman" w:hAnsi="Times New Roman" w:cs="Times New Roman"/>
          <w:bCs/>
          <w:sz w:val="20"/>
          <w:szCs w:val="20"/>
        </w:rPr>
        <w:t xml:space="preserve"> </w:t>
      </w:r>
      <w:r w:rsidRPr="00667027">
        <w:rPr>
          <w:rFonts w:ascii="Times New Roman" w:hAnsi="Times New Roman" w:cs="Times New Roman"/>
          <w:iCs/>
          <w:sz w:val="20"/>
          <w:szCs w:val="20"/>
        </w:rPr>
        <w:t xml:space="preserve">A entrega dos materiais deverá ser nos seguintes endereços: </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Farmácia de Todos:</w:t>
      </w:r>
      <w:r w:rsidRPr="00667027">
        <w:rPr>
          <w:rFonts w:ascii="Times New Roman" w:hAnsi="Times New Roman" w:cs="Times New Roman"/>
          <w:iCs/>
          <w:sz w:val="20"/>
          <w:szCs w:val="20"/>
        </w:rPr>
        <w:t xml:space="preserve"> Praça José Batista Marra, nº 375,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Secretaria Municipal de Saúde:</w:t>
      </w:r>
      <w:r w:rsidRPr="00667027">
        <w:rPr>
          <w:rFonts w:ascii="Times New Roman" w:hAnsi="Times New Roman" w:cs="Times New Roman"/>
          <w:iCs/>
          <w:sz w:val="20"/>
          <w:szCs w:val="20"/>
        </w:rPr>
        <w:t xml:space="preserve"> Praça Afonso de Sá, nº 10,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Hospital Municipal Darci José Fernandes</w:t>
      </w:r>
      <w:r w:rsidRPr="00667027">
        <w:rPr>
          <w:rFonts w:ascii="Times New Roman" w:hAnsi="Times New Roman" w:cs="Times New Roman"/>
          <w:iCs/>
          <w:sz w:val="20"/>
          <w:szCs w:val="20"/>
        </w:rPr>
        <w:t xml:space="preserve">: Praça José Batista Marra, nº SN, Centro, Presidente Olegário/MG, CEP: 38750-000, </w:t>
      </w:r>
    </w:p>
    <w:p w:rsidR="00A27B29" w:rsidRPr="00667027" w:rsidRDefault="00A27B29" w:rsidP="00A27B29">
      <w:pPr>
        <w:spacing w:after="0" w:line="240" w:lineRule="auto"/>
        <w:jc w:val="both"/>
        <w:rPr>
          <w:rFonts w:ascii="Times New Roman" w:hAnsi="Times New Roman" w:cs="Times New Roman"/>
          <w:iCs/>
          <w:sz w:val="20"/>
          <w:szCs w:val="20"/>
        </w:rPr>
      </w:pPr>
      <w:r w:rsidRPr="00667027">
        <w:rPr>
          <w:rFonts w:ascii="Times New Roman" w:hAnsi="Times New Roman" w:cs="Times New Roman"/>
          <w:iCs/>
          <w:sz w:val="20"/>
          <w:szCs w:val="20"/>
        </w:rPr>
        <w:t xml:space="preserve">*Portanto será de acordo com o requisitante, dessa forma a empresa vencedora deverá confirmar o endereço antes de ser feita a entrega.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3. </w:t>
      </w:r>
      <w:r w:rsidRPr="00667027">
        <w:rPr>
          <w:rFonts w:ascii="Times New Roman" w:hAnsi="Times New Roman" w:cs="Times New Roman"/>
          <w:sz w:val="20"/>
          <w:szCs w:val="20"/>
        </w:rPr>
        <w:t>A entrega não efetuada, sujeitará a contratada as sanções administrativas previstas neste instrumento bem como as previstas em leis vigentes;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3.1.</w:t>
      </w:r>
      <w:r w:rsidRPr="00667027">
        <w:rPr>
          <w:rFonts w:ascii="Times New Roman" w:hAnsi="Times New Roman" w:cs="Times New Roman"/>
          <w:sz w:val="20"/>
          <w:szCs w:val="20"/>
        </w:rPr>
        <w:t xml:space="preserve"> </w:t>
      </w:r>
      <w:r w:rsidRPr="00667027">
        <w:rPr>
          <w:rFonts w:ascii="Times New Roman" w:hAnsi="Times New Roman" w:cs="Times New Roman"/>
          <w:b/>
          <w:sz w:val="20"/>
          <w:szCs w:val="20"/>
        </w:rPr>
        <w:t>Ao participar deste certame, as licitantes se comprometem a acompanhar o e-mail informado no ANEXO I</w:t>
      </w:r>
      <w:r>
        <w:rPr>
          <w:b/>
          <w:sz w:val="20"/>
          <w:szCs w:val="20"/>
        </w:rPr>
        <w:t xml:space="preserve"> do Edital</w:t>
      </w:r>
      <w:r w:rsidRPr="00667027">
        <w:rPr>
          <w:rFonts w:ascii="Times New Roman" w:hAnsi="Times New Roman" w:cs="Times New Roman"/>
          <w:b/>
          <w:sz w:val="20"/>
          <w:szCs w:val="20"/>
        </w:rPr>
        <w:t xml:space="preserve"> para apurar o recebimento de NAF;</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3.2.</w:t>
      </w:r>
      <w:r w:rsidRPr="00667027">
        <w:rPr>
          <w:rFonts w:ascii="Times New Roman" w:hAnsi="Times New Roman" w:cs="Times New Roman"/>
          <w:sz w:val="20"/>
          <w:szCs w:val="20"/>
        </w:rPr>
        <w:t xml:space="preserve"> Excepcionalmente, desde que devidamente justificados e aceitos pela administração, serão tolerados pequenos atrasos;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3.3.</w:t>
      </w:r>
      <w:r w:rsidRPr="00667027">
        <w:rPr>
          <w:rFonts w:ascii="Times New Roman" w:hAnsi="Times New Roman" w:cs="Times New Roman"/>
          <w:sz w:val="20"/>
          <w:szCs w:val="20"/>
        </w:rPr>
        <w:t xml:space="preserve"> Após transcorridos 20 dias consecutivos, constatada a não entrega dos produtos, a empresa será notificada extrajudicialmente.</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4.</w:t>
      </w:r>
      <w:r w:rsidRPr="00667027">
        <w:rPr>
          <w:rFonts w:ascii="Times New Roman" w:hAnsi="Times New Roman" w:cs="Times New Roman"/>
          <w:sz w:val="20"/>
          <w:szCs w:val="20"/>
        </w:rPr>
        <w:t xml:space="preserve"> Não será admitida em hipótese alguma a entrega de materiais danificados, sob pena suspensão do fornecimento e demais medidas legais. </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 xml:space="preserve">5. </w:t>
      </w:r>
      <w:r w:rsidRPr="00667027">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6. </w:t>
      </w:r>
      <w:r w:rsidRPr="00667027">
        <w:rPr>
          <w:rFonts w:ascii="Times New Roman" w:hAnsi="Times New Roman" w:cs="Times New Roman"/>
          <w:sz w:val="20"/>
          <w:szCs w:val="20"/>
        </w:rPr>
        <w:t xml:space="preserve">Será considerada a validade dos materiais de no mínimo </w:t>
      </w:r>
      <w:r w:rsidRPr="00667027">
        <w:rPr>
          <w:rFonts w:ascii="Times New Roman" w:hAnsi="Times New Roman" w:cs="Times New Roman"/>
          <w:b/>
          <w:sz w:val="20"/>
          <w:szCs w:val="20"/>
        </w:rPr>
        <w:t>06 meses</w:t>
      </w:r>
      <w:r w:rsidRPr="00667027">
        <w:rPr>
          <w:rFonts w:ascii="Times New Roman" w:hAnsi="Times New Roman" w:cs="Times New Roman"/>
          <w:sz w:val="20"/>
          <w:szCs w:val="20"/>
        </w:rPr>
        <w:t xml:space="preserve"> a partir da emissão da Nota de Autorização de Fornecimento;</w:t>
      </w:r>
    </w:p>
    <w:p w:rsidR="00A27B29" w:rsidRPr="00667027" w:rsidRDefault="00A27B29" w:rsidP="00A27B29">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7.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756516">
        <w:rPr>
          <w:rFonts w:ascii="Times New Roman" w:hAnsi="Times New Roman" w:cs="Times New Roman"/>
          <w:sz w:val="20"/>
          <w:szCs w:val="20"/>
        </w:rPr>
        <w:t>28</w:t>
      </w:r>
      <w:r w:rsidRPr="002F3CEC">
        <w:rPr>
          <w:rFonts w:ascii="Times New Roman" w:hAnsi="Times New Roman" w:cs="Times New Roman"/>
          <w:sz w:val="20"/>
          <w:szCs w:val="20"/>
        </w:rPr>
        <w:t xml:space="preserve"> de </w:t>
      </w:r>
      <w:r w:rsidR="00756516">
        <w:rPr>
          <w:rFonts w:ascii="Times New Roman" w:hAnsi="Times New Roman" w:cs="Times New Roman"/>
          <w:sz w:val="20"/>
          <w:szCs w:val="20"/>
        </w:rPr>
        <w:t>março</w:t>
      </w:r>
      <w:r w:rsidRPr="002F3CEC">
        <w:rPr>
          <w:rFonts w:ascii="Times New Roman" w:hAnsi="Times New Roman" w:cs="Times New Roman"/>
          <w:sz w:val="20"/>
          <w:szCs w:val="20"/>
        </w:rPr>
        <w:t xml:space="preserve"> de 2019.</w:t>
      </w:r>
    </w:p>
    <w:p w:rsidR="000E41A6" w:rsidRDefault="000E41A6" w:rsidP="002F3CEC">
      <w:pPr>
        <w:overflowPunct w:val="0"/>
        <w:autoSpaceDE w:val="0"/>
        <w:autoSpaceDN w:val="0"/>
        <w:adjustRightInd w:val="0"/>
        <w:spacing w:after="0" w:line="240" w:lineRule="auto"/>
        <w:jc w:val="right"/>
        <w:rPr>
          <w:rFonts w:ascii="Times New Roman" w:hAnsi="Times New Roman" w:cs="Times New Roman"/>
          <w:sz w:val="20"/>
          <w:szCs w:val="20"/>
        </w:rPr>
      </w:pP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w:t>
      </w:r>
      <w:r w:rsidR="005D6781">
        <w:rPr>
          <w:rFonts w:ascii="Times New Roman" w:hAnsi="Times New Roman" w:cs="Times New Roman"/>
          <w:b/>
          <w:sz w:val="20"/>
          <w:szCs w:val="20"/>
        </w:rPr>
        <w:t>UNICÍ</w:t>
      </w:r>
      <w:r>
        <w:rPr>
          <w:rFonts w:ascii="Times New Roman" w:hAnsi="Times New Roman" w:cs="Times New Roman"/>
          <w:b/>
          <w:sz w:val="20"/>
          <w:szCs w:val="20"/>
        </w:rPr>
        <w:t>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5448F2" w:rsidRDefault="005448F2" w:rsidP="00ED0BE3">
      <w:pPr>
        <w:spacing w:after="0" w:line="240" w:lineRule="auto"/>
        <w:jc w:val="center"/>
        <w:rPr>
          <w:rFonts w:ascii="Times New Roman" w:hAnsi="Times New Roman" w:cs="Times New Roman"/>
          <w:i/>
          <w:sz w:val="20"/>
          <w:szCs w:val="20"/>
        </w:rPr>
      </w:pPr>
      <w:r w:rsidRPr="005448F2">
        <w:rPr>
          <w:rFonts w:ascii="Times New Roman" w:hAnsi="Times New Roman" w:cs="Times New Roman"/>
          <w:b/>
          <w:sz w:val="20"/>
          <w:szCs w:val="20"/>
        </w:rPr>
        <w:t>G.M.</w:t>
      </w:r>
      <w:r>
        <w:rPr>
          <w:rFonts w:ascii="Times New Roman" w:hAnsi="Times New Roman" w:cs="Times New Roman"/>
          <w:b/>
          <w:sz w:val="20"/>
          <w:szCs w:val="20"/>
        </w:rPr>
        <w:t xml:space="preserve"> </w:t>
      </w:r>
      <w:r w:rsidRPr="005448F2">
        <w:rPr>
          <w:rFonts w:ascii="Times New Roman" w:hAnsi="Times New Roman" w:cs="Times New Roman"/>
          <w:b/>
          <w:sz w:val="20"/>
          <w:szCs w:val="20"/>
        </w:rPr>
        <w:t>VALÊNCIA PRODUTOS HOSPITALARES ME</w:t>
      </w:r>
      <w:r w:rsidRPr="00ED0BE3">
        <w:rPr>
          <w:rFonts w:ascii="Times New Roman" w:hAnsi="Times New Roman" w:cs="Times New Roman"/>
          <w:i/>
          <w:sz w:val="20"/>
          <w:szCs w:val="20"/>
        </w:rPr>
        <w:t xml:space="preserve"> </w:t>
      </w:r>
    </w:p>
    <w:p w:rsidR="005448F2" w:rsidRPr="005448F2" w:rsidRDefault="005448F2" w:rsidP="00ED0BE3">
      <w:pPr>
        <w:spacing w:after="0" w:line="240" w:lineRule="auto"/>
        <w:jc w:val="center"/>
        <w:rPr>
          <w:rFonts w:ascii="Times New Roman" w:hAnsi="Times New Roman" w:cs="Times New Roman"/>
          <w:i/>
          <w:sz w:val="20"/>
          <w:szCs w:val="20"/>
        </w:rPr>
      </w:pPr>
      <w:r w:rsidRPr="005448F2">
        <w:rPr>
          <w:rFonts w:ascii="Times New Roman" w:hAnsi="Times New Roman" w:cs="Times New Roman"/>
          <w:i/>
          <w:sz w:val="20"/>
          <w:szCs w:val="20"/>
        </w:rPr>
        <w:t>Gimenez Mateus Valência</w:t>
      </w:r>
    </w:p>
    <w:p w:rsidR="00ED0BE3" w:rsidRDefault="00ED0BE3" w:rsidP="005448F2">
      <w:pPr>
        <w:spacing w:after="0" w:line="240" w:lineRule="auto"/>
        <w:jc w:val="center"/>
        <w:rPr>
          <w:rFonts w:ascii="Times New Roman" w:hAnsi="Times New Roman" w:cs="Times New Roman"/>
          <w:b/>
          <w:sz w:val="20"/>
          <w:szCs w:val="20"/>
        </w:rPr>
      </w:pPr>
    </w:p>
    <w:p w:rsidR="00ED0BE3" w:rsidRDefault="00ED0BE3" w:rsidP="00ED0BE3">
      <w:pPr>
        <w:spacing w:after="0" w:line="240" w:lineRule="auto"/>
        <w:jc w:val="center"/>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250B9" w:rsidRDefault="005421A7" w:rsidP="002F3CEC">
      <w:pPr>
        <w:spacing w:after="0" w:line="240" w:lineRule="auto"/>
        <w:rPr>
          <w:rFonts w:ascii="Times New Roman" w:hAnsi="Times New Roman" w:cs="Times New Roman"/>
          <w:i/>
          <w:sz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AF45F2">
        <w:rPr>
          <w:rFonts w:ascii="Times New Roman" w:hAnsi="Times New Roman" w:cs="Times New Roman"/>
          <w:i/>
          <w:sz w:val="20"/>
        </w:rPr>
        <w:t>Ver</w:t>
      </w:r>
      <w:r w:rsidR="00F87F23">
        <w:rPr>
          <w:rFonts w:ascii="Times New Roman" w:hAnsi="Times New Roman" w:cs="Times New Roman"/>
          <w:i/>
          <w:sz w:val="20"/>
        </w:rPr>
        <w:t>ô</w:t>
      </w:r>
      <w:r w:rsidR="00AF45F2">
        <w:rPr>
          <w:rFonts w:ascii="Times New Roman" w:hAnsi="Times New Roman" w:cs="Times New Roman"/>
          <w:i/>
          <w:sz w:val="20"/>
        </w:rPr>
        <w:t>nica Resende Ferreira e Silva</w:t>
      </w:r>
      <w:r w:rsidR="00397CF6" w:rsidRPr="002250B9">
        <w:rPr>
          <w:rFonts w:ascii="Times New Roman" w:hAnsi="Times New Roman" w:cs="Times New Roman"/>
          <w:i/>
          <w:sz w:val="20"/>
        </w:rPr>
        <w:t xml:space="preserve"> CPF </w:t>
      </w:r>
      <w:r w:rsidR="00AF45F2" w:rsidRPr="00AF45F2">
        <w:rPr>
          <w:rFonts w:ascii="Times New Roman" w:hAnsi="Times New Roman" w:cs="Times New Roman"/>
          <w:i/>
          <w:sz w:val="20"/>
        </w:rPr>
        <w:t>034.489.426-69</w:t>
      </w:r>
    </w:p>
    <w:p w:rsidR="00004936" w:rsidRPr="002250B9" w:rsidRDefault="005421A7" w:rsidP="002F3CEC">
      <w:pPr>
        <w:spacing w:after="0" w:line="240" w:lineRule="auto"/>
        <w:rPr>
          <w:rFonts w:ascii="Times New Roman" w:hAnsi="Times New Roman" w:cs="Times New Roman"/>
          <w:i/>
          <w:sz w:val="18"/>
          <w:szCs w:val="20"/>
        </w:rPr>
      </w:pPr>
      <w:r w:rsidRPr="002250B9">
        <w:rPr>
          <w:rFonts w:ascii="Times New Roman" w:hAnsi="Times New Roman" w:cs="Times New Roman"/>
          <w:i/>
          <w:sz w:val="18"/>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B65FEF">
      <w:headerReference w:type="default" r:id="rId11"/>
      <w:pgSz w:w="11906" w:h="16838"/>
      <w:pgMar w:top="1134"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24D1"/>
    <w:rsid w:val="000138EA"/>
    <w:rsid w:val="000142FB"/>
    <w:rsid w:val="000160BB"/>
    <w:rsid w:val="0003429D"/>
    <w:rsid w:val="00036355"/>
    <w:rsid w:val="000379D0"/>
    <w:rsid w:val="0004456D"/>
    <w:rsid w:val="00044861"/>
    <w:rsid w:val="00045C75"/>
    <w:rsid w:val="00056136"/>
    <w:rsid w:val="00061999"/>
    <w:rsid w:val="00063A43"/>
    <w:rsid w:val="0006553B"/>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61FF"/>
    <w:rsid w:val="000E3809"/>
    <w:rsid w:val="000E41A6"/>
    <w:rsid w:val="000E42DC"/>
    <w:rsid w:val="000E4A1E"/>
    <w:rsid w:val="000F11A3"/>
    <w:rsid w:val="000F7BA1"/>
    <w:rsid w:val="0010255F"/>
    <w:rsid w:val="00115437"/>
    <w:rsid w:val="001306B3"/>
    <w:rsid w:val="001321EA"/>
    <w:rsid w:val="00133DAA"/>
    <w:rsid w:val="00135161"/>
    <w:rsid w:val="00146C69"/>
    <w:rsid w:val="00153E6A"/>
    <w:rsid w:val="001617F1"/>
    <w:rsid w:val="001645DA"/>
    <w:rsid w:val="00172AD6"/>
    <w:rsid w:val="00192DE3"/>
    <w:rsid w:val="001A157B"/>
    <w:rsid w:val="001A2790"/>
    <w:rsid w:val="001A2B29"/>
    <w:rsid w:val="001B4CC2"/>
    <w:rsid w:val="001B5AEC"/>
    <w:rsid w:val="001C252F"/>
    <w:rsid w:val="001C627C"/>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46CB"/>
    <w:rsid w:val="00236E92"/>
    <w:rsid w:val="00243423"/>
    <w:rsid w:val="00245E2A"/>
    <w:rsid w:val="0024747F"/>
    <w:rsid w:val="002511B4"/>
    <w:rsid w:val="00253696"/>
    <w:rsid w:val="00256BD8"/>
    <w:rsid w:val="00260D11"/>
    <w:rsid w:val="0026245D"/>
    <w:rsid w:val="002654F2"/>
    <w:rsid w:val="002724C2"/>
    <w:rsid w:val="00273F2E"/>
    <w:rsid w:val="00277191"/>
    <w:rsid w:val="0028762B"/>
    <w:rsid w:val="002966EF"/>
    <w:rsid w:val="002A0594"/>
    <w:rsid w:val="002A17B6"/>
    <w:rsid w:val="002A253D"/>
    <w:rsid w:val="002B0562"/>
    <w:rsid w:val="002B6111"/>
    <w:rsid w:val="002B6852"/>
    <w:rsid w:val="002C1355"/>
    <w:rsid w:val="002C2DAA"/>
    <w:rsid w:val="002C74EE"/>
    <w:rsid w:val="002D23CC"/>
    <w:rsid w:val="002D505B"/>
    <w:rsid w:val="002E32D0"/>
    <w:rsid w:val="002E45DD"/>
    <w:rsid w:val="002E5A43"/>
    <w:rsid w:val="002E5B28"/>
    <w:rsid w:val="002E6A3E"/>
    <w:rsid w:val="002E728A"/>
    <w:rsid w:val="002F213E"/>
    <w:rsid w:val="002F2631"/>
    <w:rsid w:val="002F2DA6"/>
    <w:rsid w:val="002F35A3"/>
    <w:rsid w:val="002F3678"/>
    <w:rsid w:val="002F3CEC"/>
    <w:rsid w:val="00302DFB"/>
    <w:rsid w:val="00311A25"/>
    <w:rsid w:val="00313768"/>
    <w:rsid w:val="00314733"/>
    <w:rsid w:val="00322AD3"/>
    <w:rsid w:val="00322E63"/>
    <w:rsid w:val="00323ADC"/>
    <w:rsid w:val="00324A5F"/>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4FBF"/>
    <w:rsid w:val="003761C8"/>
    <w:rsid w:val="00381C40"/>
    <w:rsid w:val="0038760D"/>
    <w:rsid w:val="003905B3"/>
    <w:rsid w:val="003910BC"/>
    <w:rsid w:val="00391FE9"/>
    <w:rsid w:val="00394A5F"/>
    <w:rsid w:val="00394B4B"/>
    <w:rsid w:val="00396F92"/>
    <w:rsid w:val="00397CF6"/>
    <w:rsid w:val="003A5B2D"/>
    <w:rsid w:val="003A7D59"/>
    <w:rsid w:val="003B5A27"/>
    <w:rsid w:val="003C0245"/>
    <w:rsid w:val="003C07D0"/>
    <w:rsid w:val="003C7D25"/>
    <w:rsid w:val="003E1338"/>
    <w:rsid w:val="003E142B"/>
    <w:rsid w:val="003E32CD"/>
    <w:rsid w:val="003E3AC4"/>
    <w:rsid w:val="003E5A04"/>
    <w:rsid w:val="003F1069"/>
    <w:rsid w:val="004011A6"/>
    <w:rsid w:val="0040391C"/>
    <w:rsid w:val="0041731E"/>
    <w:rsid w:val="00431A16"/>
    <w:rsid w:val="00431A76"/>
    <w:rsid w:val="00433347"/>
    <w:rsid w:val="0043781C"/>
    <w:rsid w:val="00445FF9"/>
    <w:rsid w:val="00447C18"/>
    <w:rsid w:val="004515F1"/>
    <w:rsid w:val="00451D8E"/>
    <w:rsid w:val="004529C3"/>
    <w:rsid w:val="00455D7A"/>
    <w:rsid w:val="004647F0"/>
    <w:rsid w:val="00465672"/>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E326F"/>
    <w:rsid w:val="004F0B6A"/>
    <w:rsid w:val="004F2D66"/>
    <w:rsid w:val="004F674E"/>
    <w:rsid w:val="005010C0"/>
    <w:rsid w:val="005048DE"/>
    <w:rsid w:val="00517206"/>
    <w:rsid w:val="00523102"/>
    <w:rsid w:val="005233DF"/>
    <w:rsid w:val="00523682"/>
    <w:rsid w:val="00525937"/>
    <w:rsid w:val="005319CD"/>
    <w:rsid w:val="005326CD"/>
    <w:rsid w:val="00536A4F"/>
    <w:rsid w:val="00542064"/>
    <w:rsid w:val="005421A7"/>
    <w:rsid w:val="005448F2"/>
    <w:rsid w:val="005449AD"/>
    <w:rsid w:val="00546B3F"/>
    <w:rsid w:val="00554808"/>
    <w:rsid w:val="005566E7"/>
    <w:rsid w:val="00571003"/>
    <w:rsid w:val="005731BB"/>
    <w:rsid w:val="005739C2"/>
    <w:rsid w:val="005742FA"/>
    <w:rsid w:val="00590B16"/>
    <w:rsid w:val="005945FB"/>
    <w:rsid w:val="00595B2A"/>
    <w:rsid w:val="00597693"/>
    <w:rsid w:val="005A048B"/>
    <w:rsid w:val="005A7B25"/>
    <w:rsid w:val="005B2061"/>
    <w:rsid w:val="005B32FE"/>
    <w:rsid w:val="005B4F13"/>
    <w:rsid w:val="005C0450"/>
    <w:rsid w:val="005C0F03"/>
    <w:rsid w:val="005C182D"/>
    <w:rsid w:val="005C5F41"/>
    <w:rsid w:val="005D2DB0"/>
    <w:rsid w:val="005D654C"/>
    <w:rsid w:val="005D6781"/>
    <w:rsid w:val="005D6F60"/>
    <w:rsid w:val="005E0477"/>
    <w:rsid w:val="005E2379"/>
    <w:rsid w:val="005E3B0A"/>
    <w:rsid w:val="005F386E"/>
    <w:rsid w:val="005F4679"/>
    <w:rsid w:val="005F5C32"/>
    <w:rsid w:val="005F7F15"/>
    <w:rsid w:val="0060419C"/>
    <w:rsid w:val="00611D30"/>
    <w:rsid w:val="00612BF2"/>
    <w:rsid w:val="00614155"/>
    <w:rsid w:val="00616FF0"/>
    <w:rsid w:val="006174BC"/>
    <w:rsid w:val="006207E6"/>
    <w:rsid w:val="006274AF"/>
    <w:rsid w:val="00635D38"/>
    <w:rsid w:val="0063631F"/>
    <w:rsid w:val="006404A5"/>
    <w:rsid w:val="006408F0"/>
    <w:rsid w:val="00642058"/>
    <w:rsid w:val="006421D1"/>
    <w:rsid w:val="0064292B"/>
    <w:rsid w:val="0065261C"/>
    <w:rsid w:val="006530B5"/>
    <w:rsid w:val="00654AB1"/>
    <w:rsid w:val="00655C60"/>
    <w:rsid w:val="0065636B"/>
    <w:rsid w:val="0065788B"/>
    <w:rsid w:val="00664AA6"/>
    <w:rsid w:val="006650D3"/>
    <w:rsid w:val="00667027"/>
    <w:rsid w:val="006762A1"/>
    <w:rsid w:val="006829B4"/>
    <w:rsid w:val="00683FF0"/>
    <w:rsid w:val="00687330"/>
    <w:rsid w:val="00691E8A"/>
    <w:rsid w:val="00694B0D"/>
    <w:rsid w:val="006A0431"/>
    <w:rsid w:val="006A2C53"/>
    <w:rsid w:val="006A4522"/>
    <w:rsid w:val="006A4D2E"/>
    <w:rsid w:val="006A6F8F"/>
    <w:rsid w:val="006B384F"/>
    <w:rsid w:val="006B4A5C"/>
    <w:rsid w:val="006C00DD"/>
    <w:rsid w:val="006C11B8"/>
    <w:rsid w:val="006C20CD"/>
    <w:rsid w:val="006C231B"/>
    <w:rsid w:val="006C6C6E"/>
    <w:rsid w:val="006E1A36"/>
    <w:rsid w:val="006E7A5F"/>
    <w:rsid w:val="006F0E3D"/>
    <w:rsid w:val="00711C32"/>
    <w:rsid w:val="00714FD8"/>
    <w:rsid w:val="007343C0"/>
    <w:rsid w:val="00736EDA"/>
    <w:rsid w:val="00737D92"/>
    <w:rsid w:val="007465A4"/>
    <w:rsid w:val="00746D1D"/>
    <w:rsid w:val="00746EAD"/>
    <w:rsid w:val="0075208E"/>
    <w:rsid w:val="00755C04"/>
    <w:rsid w:val="00756516"/>
    <w:rsid w:val="00761DDA"/>
    <w:rsid w:val="0076315D"/>
    <w:rsid w:val="00765A3F"/>
    <w:rsid w:val="00766568"/>
    <w:rsid w:val="0077366C"/>
    <w:rsid w:val="007758D1"/>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8127A8"/>
    <w:rsid w:val="008159B9"/>
    <w:rsid w:val="00816C3D"/>
    <w:rsid w:val="00817066"/>
    <w:rsid w:val="00820279"/>
    <w:rsid w:val="00823BD1"/>
    <w:rsid w:val="008250E1"/>
    <w:rsid w:val="00827C78"/>
    <w:rsid w:val="0083135B"/>
    <w:rsid w:val="008364C8"/>
    <w:rsid w:val="008403E8"/>
    <w:rsid w:val="00842AE0"/>
    <w:rsid w:val="00845476"/>
    <w:rsid w:val="0084652A"/>
    <w:rsid w:val="00863781"/>
    <w:rsid w:val="0086517B"/>
    <w:rsid w:val="008722BF"/>
    <w:rsid w:val="008727CE"/>
    <w:rsid w:val="00887238"/>
    <w:rsid w:val="00893DB1"/>
    <w:rsid w:val="00897F53"/>
    <w:rsid w:val="008A1B8D"/>
    <w:rsid w:val="008B0321"/>
    <w:rsid w:val="008B3104"/>
    <w:rsid w:val="008B5BF3"/>
    <w:rsid w:val="008B69BA"/>
    <w:rsid w:val="008C0DF4"/>
    <w:rsid w:val="008C2FBC"/>
    <w:rsid w:val="008C3E0D"/>
    <w:rsid w:val="008D45E9"/>
    <w:rsid w:val="008E14C3"/>
    <w:rsid w:val="008E4E3B"/>
    <w:rsid w:val="008E56C6"/>
    <w:rsid w:val="008F011B"/>
    <w:rsid w:val="008F7C8A"/>
    <w:rsid w:val="00904271"/>
    <w:rsid w:val="00907FA7"/>
    <w:rsid w:val="00915366"/>
    <w:rsid w:val="0091623E"/>
    <w:rsid w:val="009208FA"/>
    <w:rsid w:val="00924DFA"/>
    <w:rsid w:val="00932D80"/>
    <w:rsid w:val="0093361F"/>
    <w:rsid w:val="009379FE"/>
    <w:rsid w:val="00941D47"/>
    <w:rsid w:val="0094205C"/>
    <w:rsid w:val="00942998"/>
    <w:rsid w:val="0094393C"/>
    <w:rsid w:val="009445A6"/>
    <w:rsid w:val="00946012"/>
    <w:rsid w:val="0095450C"/>
    <w:rsid w:val="009563EB"/>
    <w:rsid w:val="00957641"/>
    <w:rsid w:val="00960DB1"/>
    <w:rsid w:val="009617AF"/>
    <w:rsid w:val="00963DE3"/>
    <w:rsid w:val="009668DD"/>
    <w:rsid w:val="00966C50"/>
    <w:rsid w:val="009675D9"/>
    <w:rsid w:val="009746B6"/>
    <w:rsid w:val="00983172"/>
    <w:rsid w:val="009851A4"/>
    <w:rsid w:val="0098523E"/>
    <w:rsid w:val="00986DE3"/>
    <w:rsid w:val="009876B8"/>
    <w:rsid w:val="009950CC"/>
    <w:rsid w:val="00995F6E"/>
    <w:rsid w:val="009968ED"/>
    <w:rsid w:val="009A3901"/>
    <w:rsid w:val="009B7652"/>
    <w:rsid w:val="009D2279"/>
    <w:rsid w:val="009E0303"/>
    <w:rsid w:val="009E2EFD"/>
    <w:rsid w:val="00A001B4"/>
    <w:rsid w:val="00A10264"/>
    <w:rsid w:val="00A20220"/>
    <w:rsid w:val="00A21CBD"/>
    <w:rsid w:val="00A2322C"/>
    <w:rsid w:val="00A241D4"/>
    <w:rsid w:val="00A27B29"/>
    <w:rsid w:val="00A3007E"/>
    <w:rsid w:val="00A340D3"/>
    <w:rsid w:val="00A372AD"/>
    <w:rsid w:val="00A42424"/>
    <w:rsid w:val="00A439B3"/>
    <w:rsid w:val="00A44913"/>
    <w:rsid w:val="00A50131"/>
    <w:rsid w:val="00A529B7"/>
    <w:rsid w:val="00A5475D"/>
    <w:rsid w:val="00A75F68"/>
    <w:rsid w:val="00A80D9E"/>
    <w:rsid w:val="00A84B79"/>
    <w:rsid w:val="00AA26EF"/>
    <w:rsid w:val="00AA6571"/>
    <w:rsid w:val="00AB3F27"/>
    <w:rsid w:val="00AC32C0"/>
    <w:rsid w:val="00AC3592"/>
    <w:rsid w:val="00AE5207"/>
    <w:rsid w:val="00AE530B"/>
    <w:rsid w:val="00AE607E"/>
    <w:rsid w:val="00AF32CB"/>
    <w:rsid w:val="00AF45F2"/>
    <w:rsid w:val="00AF580F"/>
    <w:rsid w:val="00B04F49"/>
    <w:rsid w:val="00B05008"/>
    <w:rsid w:val="00B14039"/>
    <w:rsid w:val="00B1683A"/>
    <w:rsid w:val="00B20558"/>
    <w:rsid w:val="00B20D00"/>
    <w:rsid w:val="00B34EA5"/>
    <w:rsid w:val="00B47700"/>
    <w:rsid w:val="00B545FE"/>
    <w:rsid w:val="00B551FC"/>
    <w:rsid w:val="00B55213"/>
    <w:rsid w:val="00B55DB5"/>
    <w:rsid w:val="00B603DE"/>
    <w:rsid w:val="00B616F6"/>
    <w:rsid w:val="00B63530"/>
    <w:rsid w:val="00B65FEF"/>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161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34A6"/>
    <w:rsid w:val="00C445FA"/>
    <w:rsid w:val="00C475C9"/>
    <w:rsid w:val="00C478FD"/>
    <w:rsid w:val="00C516AC"/>
    <w:rsid w:val="00C5396C"/>
    <w:rsid w:val="00C54912"/>
    <w:rsid w:val="00C6393F"/>
    <w:rsid w:val="00C6482C"/>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6D3"/>
    <w:rsid w:val="00C96D3B"/>
    <w:rsid w:val="00C975C5"/>
    <w:rsid w:val="00C97745"/>
    <w:rsid w:val="00CA5219"/>
    <w:rsid w:val="00CB30DE"/>
    <w:rsid w:val="00CC239B"/>
    <w:rsid w:val="00CC24C3"/>
    <w:rsid w:val="00CC640D"/>
    <w:rsid w:val="00CC6CED"/>
    <w:rsid w:val="00CC6ED4"/>
    <w:rsid w:val="00CD0AF6"/>
    <w:rsid w:val="00CE1589"/>
    <w:rsid w:val="00CE521F"/>
    <w:rsid w:val="00CF0EF7"/>
    <w:rsid w:val="00CF0FBC"/>
    <w:rsid w:val="00CF323F"/>
    <w:rsid w:val="00CF76C8"/>
    <w:rsid w:val="00D00C00"/>
    <w:rsid w:val="00D05EF8"/>
    <w:rsid w:val="00D127C0"/>
    <w:rsid w:val="00D15CF1"/>
    <w:rsid w:val="00D16CAB"/>
    <w:rsid w:val="00D21AC6"/>
    <w:rsid w:val="00D22C46"/>
    <w:rsid w:val="00D25492"/>
    <w:rsid w:val="00D32186"/>
    <w:rsid w:val="00D359FA"/>
    <w:rsid w:val="00D40049"/>
    <w:rsid w:val="00D466EF"/>
    <w:rsid w:val="00D500F9"/>
    <w:rsid w:val="00D50D36"/>
    <w:rsid w:val="00D54AAC"/>
    <w:rsid w:val="00D66950"/>
    <w:rsid w:val="00D753FB"/>
    <w:rsid w:val="00D9025A"/>
    <w:rsid w:val="00D92D12"/>
    <w:rsid w:val="00DA0521"/>
    <w:rsid w:val="00DA0621"/>
    <w:rsid w:val="00DA380E"/>
    <w:rsid w:val="00DA5108"/>
    <w:rsid w:val="00DC011E"/>
    <w:rsid w:val="00DC59F2"/>
    <w:rsid w:val="00DD1174"/>
    <w:rsid w:val="00DD1E31"/>
    <w:rsid w:val="00DD54CC"/>
    <w:rsid w:val="00DE0060"/>
    <w:rsid w:val="00DF0F97"/>
    <w:rsid w:val="00E00D8D"/>
    <w:rsid w:val="00E02191"/>
    <w:rsid w:val="00E064D6"/>
    <w:rsid w:val="00E0790E"/>
    <w:rsid w:val="00E13A36"/>
    <w:rsid w:val="00E14436"/>
    <w:rsid w:val="00E14ABC"/>
    <w:rsid w:val="00E233CB"/>
    <w:rsid w:val="00E24E15"/>
    <w:rsid w:val="00E26187"/>
    <w:rsid w:val="00E3616E"/>
    <w:rsid w:val="00E42A12"/>
    <w:rsid w:val="00E5164D"/>
    <w:rsid w:val="00E55974"/>
    <w:rsid w:val="00E55A56"/>
    <w:rsid w:val="00E57396"/>
    <w:rsid w:val="00E64426"/>
    <w:rsid w:val="00E668DC"/>
    <w:rsid w:val="00E672BA"/>
    <w:rsid w:val="00E706EA"/>
    <w:rsid w:val="00E71925"/>
    <w:rsid w:val="00E775EC"/>
    <w:rsid w:val="00E8363E"/>
    <w:rsid w:val="00E9093F"/>
    <w:rsid w:val="00E918BF"/>
    <w:rsid w:val="00E97B76"/>
    <w:rsid w:val="00EA0E3C"/>
    <w:rsid w:val="00EA2719"/>
    <w:rsid w:val="00EA7B99"/>
    <w:rsid w:val="00EB1F84"/>
    <w:rsid w:val="00EB79FA"/>
    <w:rsid w:val="00EC39F8"/>
    <w:rsid w:val="00EC7F5D"/>
    <w:rsid w:val="00ED0BE3"/>
    <w:rsid w:val="00EE0AC6"/>
    <w:rsid w:val="00EE1AA9"/>
    <w:rsid w:val="00EE2409"/>
    <w:rsid w:val="00EF5BED"/>
    <w:rsid w:val="00EF6E2C"/>
    <w:rsid w:val="00EF6FD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1D9C"/>
    <w:rsid w:val="00F525C5"/>
    <w:rsid w:val="00F66050"/>
    <w:rsid w:val="00F73CEE"/>
    <w:rsid w:val="00F7556E"/>
    <w:rsid w:val="00F80F10"/>
    <w:rsid w:val="00F81072"/>
    <w:rsid w:val="00F83E18"/>
    <w:rsid w:val="00F86A02"/>
    <w:rsid w:val="00F87936"/>
    <w:rsid w:val="00F87F23"/>
    <w:rsid w:val="00F95370"/>
    <w:rsid w:val="00F9665A"/>
    <w:rsid w:val="00FA0199"/>
    <w:rsid w:val="00FA6127"/>
    <w:rsid w:val="00FA740D"/>
    <w:rsid w:val="00FA7F8E"/>
    <w:rsid w:val="00FB03F3"/>
    <w:rsid w:val="00FB2309"/>
    <w:rsid w:val="00FC0D1B"/>
    <w:rsid w:val="00FC1424"/>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F89CEFC"/>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472FF-10D7-4D46-A3F1-091DE9E14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2348</Words>
  <Characters>12682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10</cp:revision>
  <cp:lastPrinted>2019-03-14T19:01:00Z</cp:lastPrinted>
  <dcterms:created xsi:type="dcterms:W3CDTF">2019-04-01T15:22:00Z</dcterms:created>
  <dcterms:modified xsi:type="dcterms:W3CDTF">2019-04-04T17:55:00Z</dcterms:modified>
</cp:coreProperties>
</file>